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18D1C" w14:textId="77777777" w:rsidR="0090782A" w:rsidRPr="0090782A" w:rsidRDefault="0090782A" w:rsidP="0090782A">
      <w:pPr>
        <w:shd w:val="clear" w:color="auto" w:fill="F1F5FA"/>
        <w:spacing w:after="384" w:line="384" w:lineRule="atLeast"/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</w:pPr>
      <w:r w:rsidRPr="0090782A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 xml:space="preserve">Dear </w:t>
      </w:r>
      <w:r w:rsidRPr="0090782A">
        <w:rPr>
          <w:rFonts w:ascii="Source Sans Pro" w:eastAsia="Times New Roman" w:hAnsi="Source Sans Pro" w:cs="Times New Roman"/>
          <w:b/>
          <w:bCs/>
          <w:color w:val="090C0C"/>
          <w:sz w:val="24"/>
          <w:szCs w:val="24"/>
          <w:lang w:eastAsia="en-GB"/>
        </w:rPr>
        <w:t>[MP’s name]</w:t>
      </w:r>
    </w:p>
    <w:p w14:paraId="7B7F1EF2" w14:textId="77777777" w:rsidR="0090782A" w:rsidRPr="0090782A" w:rsidRDefault="0090782A" w:rsidP="0090782A">
      <w:pPr>
        <w:shd w:val="clear" w:color="auto" w:fill="F1F5FA"/>
        <w:spacing w:after="384" w:line="384" w:lineRule="atLeast"/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</w:pPr>
      <w:r w:rsidRPr="0090782A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>I am your constituent and I’m writing to you about the Domestic Abuse Bill that is going through Parliament at the moment. </w:t>
      </w:r>
    </w:p>
    <w:p w14:paraId="56D31775" w14:textId="77777777" w:rsidR="0090782A" w:rsidRPr="0090782A" w:rsidRDefault="0090782A" w:rsidP="0090782A">
      <w:pPr>
        <w:shd w:val="clear" w:color="auto" w:fill="F1F5FA"/>
        <w:spacing w:after="384" w:line="384" w:lineRule="atLeast"/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</w:pPr>
      <w:r w:rsidRPr="0090782A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>I believe that the Domestic Abuse Bill is a real opportunity to improve protections for women suffering domestic abuse and that we must make it as effective as possible. </w:t>
      </w:r>
      <w:r w:rsidRPr="0090782A">
        <w:rPr>
          <w:rFonts w:ascii="Source Sans Pro" w:eastAsia="Times New Roman" w:hAnsi="Source Sans Pro" w:cs="Times New Roman"/>
          <w:b/>
          <w:bCs/>
          <w:color w:val="090C0C"/>
          <w:sz w:val="24"/>
          <w:szCs w:val="24"/>
          <w:lang w:eastAsia="en-GB"/>
        </w:rPr>
        <w:t>[I work closely with survivors of domestic abuse (if you work for a domestic abuse service) or I am myself a survivor / relative of a survivor of domestic abuse explain any personal link]</w:t>
      </w:r>
    </w:p>
    <w:p w14:paraId="7B37D2EB" w14:textId="46D99448" w:rsidR="0090782A" w:rsidRPr="0090782A" w:rsidRDefault="0090782A" w:rsidP="0090782A">
      <w:pPr>
        <w:shd w:val="clear" w:color="auto" w:fill="F1F5FA"/>
        <w:spacing w:after="384" w:line="384" w:lineRule="atLeast"/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</w:pPr>
      <w:r w:rsidRPr="0090782A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 xml:space="preserve">I particularly want to draw your attention to the need for a new criminal offence of non-fatal strangulation. I am writing to ask if you will support </w:t>
      </w:r>
      <w:r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 xml:space="preserve">this and write to the </w:t>
      </w:r>
      <w:r w:rsidR="00CF0867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 xml:space="preserve">Ministry of Justice </w:t>
      </w:r>
      <w:r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 xml:space="preserve">Minister </w:t>
      </w:r>
      <w:r w:rsidR="00CF0867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 xml:space="preserve">Alex Chalk </w:t>
      </w:r>
      <w:r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>to tell</w:t>
      </w:r>
      <w:r w:rsidR="00CF0867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 xml:space="preserve"> him</w:t>
      </w:r>
      <w:r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 xml:space="preserve"> of your support.</w:t>
      </w:r>
    </w:p>
    <w:p w14:paraId="27A38566" w14:textId="222EA92B" w:rsidR="0090782A" w:rsidRDefault="0090782A" w:rsidP="0090782A">
      <w:pPr>
        <w:shd w:val="clear" w:color="auto" w:fill="F1F5FA"/>
        <w:spacing w:after="384" w:line="384" w:lineRule="atLeast"/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</w:pPr>
      <w:r w:rsidRPr="0090782A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 xml:space="preserve">Strangulation is very common and should be a red flag in domestic abuse cases. It is often used as a tool of power and control, but the risk of death is also </w:t>
      </w:r>
      <w:r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>7</w:t>
      </w:r>
      <w:r w:rsidRPr="0090782A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 xml:space="preserve"> times higher for women who experience it. It is terrifying and can cause long term psychological and physical damage, including </w:t>
      </w:r>
      <w:r w:rsidR="00114B31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 xml:space="preserve">miscarriage, </w:t>
      </w:r>
      <w:r w:rsidRPr="0090782A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>mild brain damage and neurological problems</w:t>
      </w:r>
      <w:r w:rsidR="008A75A0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>.</w:t>
      </w:r>
    </w:p>
    <w:p w14:paraId="2DF9B3C1" w14:textId="6D02E457" w:rsidR="00CF0867" w:rsidRDefault="0090782A" w:rsidP="00D058FF">
      <w:pPr>
        <w:shd w:val="clear" w:color="auto" w:fill="F1F5FA"/>
        <w:spacing w:after="0" w:line="384" w:lineRule="atLeast"/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</w:pPr>
      <w:r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>Non-</w:t>
      </w:r>
      <w:r w:rsidR="00D058FF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>f</w:t>
      </w:r>
      <w:r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 xml:space="preserve">atal </w:t>
      </w:r>
      <w:r w:rsidR="00D058FF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>s</w:t>
      </w:r>
      <w:r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>trangulation is unusual because it is a very serious assault yet often leaves no</w:t>
      </w:r>
      <w:r w:rsidR="00CF0867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 xml:space="preserve">, or very few, </w:t>
      </w:r>
      <w:r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>visible marks.</w:t>
      </w:r>
    </w:p>
    <w:p w14:paraId="2B0FE6FB" w14:textId="77777777" w:rsidR="00CF0867" w:rsidRPr="0090782A" w:rsidRDefault="00CF0867" w:rsidP="00D058FF">
      <w:pPr>
        <w:shd w:val="clear" w:color="auto" w:fill="F1F5FA"/>
        <w:spacing w:after="0" w:line="384" w:lineRule="atLeast"/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</w:pPr>
    </w:p>
    <w:p w14:paraId="3EEDC61B" w14:textId="77777777" w:rsidR="00D058FF" w:rsidRDefault="0090782A" w:rsidP="00D058FF">
      <w:pPr>
        <w:shd w:val="clear" w:color="auto" w:fill="F1F5FA"/>
        <w:spacing w:after="0" w:line="384" w:lineRule="atLeast"/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</w:pPr>
      <w:r w:rsidRPr="0090782A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>The law as it stands currently is inadequat</w:t>
      </w:r>
      <w:r w:rsidR="00CF0867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>e.</w:t>
      </w:r>
      <w:r w:rsidR="00D058FF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 xml:space="preserve"> </w:t>
      </w:r>
    </w:p>
    <w:p w14:paraId="1E95CAF5" w14:textId="77777777" w:rsidR="00D058FF" w:rsidRDefault="00D058FF" w:rsidP="00D058FF">
      <w:pPr>
        <w:shd w:val="clear" w:color="auto" w:fill="F1F5FA"/>
        <w:spacing w:after="0" w:line="384" w:lineRule="atLeast"/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</w:pPr>
    </w:p>
    <w:p w14:paraId="08F35F4C" w14:textId="42D5C93C" w:rsidR="00D058FF" w:rsidRDefault="00CF0867" w:rsidP="00D058FF">
      <w:pPr>
        <w:shd w:val="clear" w:color="auto" w:fill="F1F5FA"/>
        <w:spacing w:after="0" w:line="384" w:lineRule="atLeast"/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</w:pPr>
      <w:r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>P</w:t>
      </w:r>
      <w:r w:rsidR="0090782A" w:rsidRPr="0090782A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>erpetrators, if charged</w:t>
      </w:r>
      <w:r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>,</w:t>
      </w:r>
      <w:r w:rsidR="0090782A" w:rsidRPr="0090782A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 xml:space="preserve"> are most often charged with common assault, which is equivalent to a slap, and does not reflect the seriousness of the offence. Perpetrators are often not charged at all because </w:t>
      </w:r>
      <w:r w:rsidR="008A75A0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 xml:space="preserve">the assault is not taken seriously and/or </w:t>
      </w:r>
      <w:r w:rsidR="0090782A" w:rsidRPr="0090782A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 xml:space="preserve">the 6-month deadline for charging common assault has </w:t>
      </w:r>
      <w:r w:rsidR="008A75A0" w:rsidRPr="0090782A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>passed.</w:t>
      </w:r>
      <w:r w:rsidR="00D058FF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 xml:space="preserve"> </w:t>
      </w:r>
      <w:r w:rsidR="0090782A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 xml:space="preserve">This </w:t>
      </w:r>
      <w:r w:rsidR="0090782A" w:rsidRPr="0090782A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>means perpetrators are not held accountable and a strong risk indicator of escalating violence is missed, whilst victims of very serious violence do not get justice.</w:t>
      </w:r>
    </w:p>
    <w:p w14:paraId="19148AF4" w14:textId="77777777" w:rsidR="00D058FF" w:rsidRDefault="00D058FF" w:rsidP="00D058FF">
      <w:pPr>
        <w:shd w:val="clear" w:color="auto" w:fill="F1F5FA"/>
        <w:spacing w:before="120" w:after="120" w:line="384" w:lineRule="atLeast"/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</w:pPr>
    </w:p>
    <w:p w14:paraId="3E32D8FC" w14:textId="1BEDF5A5" w:rsidR="00114B31" w:rsidRPr="0090782A" w:rsidRDefault="00114B31" w:rsidP="00D058FF">
      <w:pPr>
        <w:shd w:val="clear" w:color="auto" w:fill="F1F5FA"/>
        <w:spacing w:before="120" w:after="120" w:line="384" w:lineRule="atLeast"/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</w:pPr>
      <w:r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>The experience of other countries</w:t>
      </w:r>
      <w:r w:rsidR="0078760E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>, including Australia, New Zealand and the US,</w:t>
      </w:r>
      <w:r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 xml:space="preserve"> shows that a stand-alone offence of </w:t>
      </w:r>
      <w:r w:rsidR="0078760E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>n</w:t>
      </w:r>
      <w:r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>on-</w:t>
      </w:r>
      <w:r w:rsidR="0078760E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>f</w:t>
      </w:r>
      <w:r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 xml:space="preserve">atal </w:t>
      </w:r>
      <w:r w:rsidR="0078760E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>s</w:t>
      </w:r>
      <w:r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>trangu</w:t>
      </w:r>
      <w:r w:rsidR="0078760E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>la</w:t>
      </w:r>
      <w:r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>tion is effective. Hundreds of women’s lives depend on this change being made to the Domestic Abuse Bill.</w:t>
      </w:r>
    </w:p>
    <w:p w14:paraId="4E1F1EDA" w14:textId="77777777" w:rsidR="0090782A" w:rsidRPr="0090782A" w:rsidRDefault="0090782A" w:rsidP="0090782A">
      <w:pPr>
        <w:shd w:val="clear" w:color="auto" w:fill="F1F5FA"/>
        <w:spacing w:after="384" w:line="384" w:lineRule="atLeast"/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</w:pPr>
      <w:r w:rsidRPr="0090782A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lastRenderedPageBreak/>
        <w:t>There is a lot of research on this topic and further information is available in the Centre for Women’s Justice briefings here: </w:t>
      </w:r>
      <w:hyperlink r:id="rId5" w:history="1">
        <w:r w:rsidRPr="0090782A">
          <w:rPr>
            <w:rFonts w:ascii="Source Sans Pro" w:eastAsia="Times New Roman" w:hAnsi="Source Sans Pro" w:cs="Times New Roman"/>
            <w:color w:val="1252DE"/>
            <w:sz w:val="24"/>
            <w:szCs w:val="24"/>
            <w:u w:val="single"/>
            <w:lang w:eastAsia="en-GB"/>
          </w:rPr>
          <w:t>short b</w:t>
        </w:r>
        <w:r w:rsidRPr="0090782A">
          <w:rPr>
            <w:rFonts w:ascii="Source Sans Pro" w:eastAsia="Times New Roman" w:hAnsi="Source Sans Pro" w:cs="Times New Roman"/>
            <w:color w:val="1252DE"/>
            <w:sz w:val="24"/>
            <w:szCs w:val="24"/>
            <w:u w:val="single"/>
            <w:lang w:eastAsia="en-GB"/>
          </w:rPr>
          <w:t>r</w:t>
        </w:r>
        <w:r w:rsidRPr="0090782A">
          <w:rPr>
            <w:rFonts w:ascii="Source Sans Pro" w:eastAsia="Times New Roman" w:hAnsi="Source Sans Pro" w:cs="Times New Roman"/>
            <w:color w:val="1252DE"/>
            <w:sz w:val="24"/>
            <w:szCs w:val="24"/>
            <w:u w:val="single"/>
            <w:lang w:eastAsia="en-GB"/>
          </w:rPr>
          <w:t>iefing</w:t>
        </w:r>
      </w:hyperlink>
      <w:r w:rsidRPr="0090782A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> and </w:t>
      </w:r>
      <w:hyperlink r:id="rId6" w:history="1">
        <w:r w:rsidRPr="0090782A">
          <w:rPr>
            <w:rFonts w:ascii="Source Sans Pro" w:eastAsia="Times New Roman" w:hAnsi="Source Sans Pro" w:cs="Times New Roman"/>
            <w:color w:val="1252DE"/>
            <w:sz w:val="24"/>
            <w:szCs w:val="24"/>
            <w:u w:val="single"/>
            <w:lang w:eastAsia="en-GB"/>
          </w:rPr>
          <w:t>full br</w:t>
        </w:r>
        <w:r w:rsidRPr="0090782A">
          <w:rPr>
            <w:rFonts w:ascii="Source Sans Pro" w:eastAsia="Times New Roman" w:hAnsi="Source Sans Pro" w:cs="Times New Roman"/>
            <w:color w:val="1252DE"/>
            <w:sz w:val="24"/>
            <w:szCs w:val="24"/>
            <w:u w:val="single"/>
            <w:lang w:eastAsia="en-GB"/>
          </w:rPr>
          <w:t>i</w:t>
        </w:r>
        <w:r w:rsidRPr="0090782A">
          <w:rPr>
            <w:rFonts w:ascii="Source Sans Pro" w:eastAsia="Times New Roman" w:hAnsi="Source Sans Pro" w:cs="Times New Roman"/>
            <w:color w:val="1252DE"/>
            <w:sz w:val="24"/>
            <w:szCs w:val="24"/>
            <w:u w:val="single"/>
            <w:lang w:eastAsia="en-GB"/>
          </w:rPr>
          <w:t>efing.</w:t>
        </w:r>
      </w:hyperlink>
    </w:p>
    <w:p w14:paraId="1AEF7707" w14:textId="22527D08" w:rsidR="0090782A" w:rsidRPr="0090782A" w:rsidRDefault="0090782A" w:rsidP="0090782A">
      <w:pPr>
        <w:shd w:val="clear" w:color="auto" w:fill="F1F5FA"/>
        <w:spacing w:after="384" w:line="384" w:lineRule="atLeast"/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</w:pPr>
      <w:r w:rsidRPr="0090782A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>I would be very grateful to know if you</w:t>
      </w:r>
      <w:r w:rsidR="008A75A0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 xml:space="preserve"> </w:t>
      </w:r>
      <w:r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 xml:space="preserve">would </w:t>
      </w:r>
      <w:r w:rsidR="008A75A0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 xml:space="preserve">write to the Minister and would </w:t>
      </w:r>
      <w:r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 xml:space="preserve">support an </w:t>
      </w:r>
      <w:r w:rsidRPr="0090782A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>amendment</w:t>
      </w:r>
      <w:r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 xml:space="preserve"> to improve protection for victims of domestic violence in this way</w:t>
      </w:r>
      <w:r w:rsidRPr="0090782A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>.</w:t>
      </w:r>
    </w:p>
    <w:p w14:paraId="6FB5F53F" w14:textId="77777777" w:rsidR="0090782A" w:rsidRPr="0090782A" w:rsidRDefault="0090782A" w:rsidP="0090782A">
      <w:pPr>
        <w:shd w:val="clear" w:color="auto" w:fill="F1F5FA"/>
        <w:spacing w:after="384" w:line="384" w:lineRule="atLeast"/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</w:pPr>
      <w:r w:rsidRPr="0090782A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>Regards</w:t>
      </w:r>
    </w:p>
    <w:p w14:paraId="328E6A73" w14:textId="77777777" w:rsidR="0090782A" w:rsidRPr="0090782A" w:rsidRDefault="0090782A" w:rsidP="0090782A">
      <w:pPr>
        <w:shd w:val="clear" w:color="auto" w:fill="F1F5FA"/>
        <w:spacing w:after="384" w:line="384" w:lineRule="atLeast"/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</w:pPr>
      <w:r w:rsidRPr="0090782A">
        <w:rPr>
          <w:rFonts w:ascii="Source Sans Pro" w:eastAsia="Times New Roman" w:hAnsi="Source Sans Pro" w:cs="Times New Roman"/>
          <w:b/>
          <w:bCs/>
          <w:color w:val="090C0C"/>
          <w:sz w:val="24"/>
          <w:szCs w:val="24"/>
          <w:lang w:eastAsia="en-GB"/>
        </w:rPr>
        <w:t>[Your Name]</w:t>
      </w:r>
    </w:p>
    <w:p w14:paraId="1C967B4C" w14:textId="77777777" w:rsidR="0090782A" w:rsidRPr="0090782A" w:rsidRDefault="0090782A" w:rsidP="0090782A">
      <w:pPr>
        <w:shd w:val="clear" w:color="auto" w:fill="F1F5FA"/>
        <w:spacing w:after="0" w:line="384" w:lineRule="atLeast"/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</w:pPr>
      <w:r w:rsidRPr="0090782A">
        <w:rPr>
          <w:rFonts w:ascii="Source Sans Pro" w:eastAsia="Times New Roman" w:hAnsi="Source Sans Pro" w:cs="Times New Roman"/>
          <w:color w:val="090C0C"/>
          <w:sz w:val="24"/>
          <w:szCs w:val="24"/>
          <w:lang w:eastAsia="en-GB"/>
        </w:rPr>
        <w:t> </w:t>
      </w:r>
    </w:p>
    <w:p w14:paraId="17DDFE47" w14:textId="77777777" w:rsidR="003B7C97" w:rsidRDefault="003B7C97"/>
    <w:sectPr w:rsidR="003B7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4598"/>
    <w:multiLevelType w:val="multilevel"/>
    <w:tmpl w:val="12EE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53E2B"/>
    <w:multiLevelType w:val="multilevel"/>
    <w:tmpl w:val="8600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FE474D"/>
    <w:multiLevelType w:val="multilevel"/>
    <w:tmpl w:val="213E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107174"/>
    <w:multiLevelType w:val="multilevel"/>
    <w:tmpl w:val="9922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2A"/>
    <w:rsid w:val="00114B31"/>
    <w:rsid w:val="003B7C97"/>
    <w:rsid w:val="0078760E"/>
    <w:rsid w:val="008A75A0"/>
    <w:rsid w:val="0090782A"/>
    <w:rsid w:val="00C56C9B"/>
    <w:rsid w:val="00CF0867"/>
    <w:rsid w:val="00D058FF"/>
    <w:rsid w:val="00F8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0B9C"/>
  <w15:chartTrackingRefBased/>
  <w15:docId w15:val="{03BC5ABA-7AC7-4633-BFB2-869CC7BC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78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78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treforwomensjustice.org.uk/s/CWJ-non-fatal-strangulationCommittee-briefing21520.pdf" TargetMode="External"/><Relationship Id="rId5" Type="http://schemas.openxmlformats.org/officeDocument/2006/relationships/hyperlink" Target="https://www.centreforwomensjustice.org.uk/s/CWJ-briefing-NFS51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Drown</dc:creator>
  <cp:keywords/>
  <dc:description/>
  <cp:lastModifiedBy>Nogah Ofer</cp:lastModifiedBy>
  <cp:revision>4</cp:revision>
  <dcterms:created xsi:type="dcterms:W3CDTF">2021-01-04T10:00:00Z</dcterms:created>
  <dcterms:modified xsi:type="dcterms:W3CDTF">2021-01-04T10:03:00Z</dcterms:modified>
</cp:coreProperties>
</file>